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3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溯源·当下·前瞻</w:t>
      </w:r>
    </w:p>
    <w:p w14:paraId="44B7D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社会科学学院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生学位授予仪式暨毕业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典礼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的讲话</w:t>
      </w:r>
    </w:p>
    <w:p w14:paraId="3870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院长 郭志祥</w:t>
      </w:r>
    </w:p>
    <w:p w14:paraId="7795C59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</w:rPr>
        <w:t>时维立夏，万物热烈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在这生机盎然的时节，我们齐聚一堂，共同庆祝社会科学学院405名学子圆满完成学业，迈向人生新征程。我谨代表学院，向全体2025届毕业生致以最热烈的祝贺！向辛勤培育你们的师长、默默支持的亲友，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致以最诚挚的感谢！</w:t>
      </w:r>
    </w:p>
    <w:p w14:paraId="49B9247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回首求学路，在社会科学学院读书是一种怎样的体验？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大家的感受可能各有不同，但都会有一些共同的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珍藏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：在图书馆的上下求索，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在课堂上的汲取真知，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校园湖边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eastAsia="zh-CN"/>
        </w:rPr>
        <w:t>的互相启迪……你们成长于此，你们逐梦于此，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“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求真创新，勤学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笃行”的校训融入血脉。</w:t>
      </w:r>
    </w:p>
    <w:p w14:paraId="6E27AE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今日，大家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即将奔赴山海，临别之际，请允许我以“溯源·当下·前瞻 ”为主题，与大家共绘三代社科人的精神图谱，从中探寻前行的力量。</w:t>
      </w:r>
    </w:p>
    <w:p w14:paraId="630A33E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一、溯源：以担当铸就辉煌（使命传承）</w:t>
      </w:r>
    </w:p>
    <w:p w14:paraId="73787D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20" w:firstLineChars="200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社会科学学院自2003年创立以来，始终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把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读史明智镜鉴，学法治国安邦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的理念贯穿育人全过程，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致力于在文明传承与时代创新中培育英才。二十余载春华秋实，学院培育的校友如繁星璀璨，他们在各自领域书写着“知行合一”的答卷。</w:t>
      </w:r>
    </w:p>
    <w:p w14:paraId="30E78A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学术求真：以思想烛照实践</w:t>
      </w:r>
    </w:p>
    <w:p w14:paraId="4DC00D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2009级历史学校友寇博文，从信阳学院出发，一路攻读至云南大学博士。毕业之际，面对多所高校的任教邀约，他铭记师长教诲与母校培育之恩，毅然选择回归信院。他以其独特的教学魅力、真挚的关怀和严谨的治学，成为深受爱戴的“宝藏老师”，诠释了教育的初心与师者的使命。</w:t>
      </w:r>
    </w:p>
    <w:p w14:paraId="0866A1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社会担当：以专业践行理想</w:t>
      </w:r>
    </w:p>
    <w:p w14:paraId="51D34A7F">
      <w:pPr>
        <w:ind w:firstLine="720" w:firstLineChars="200"/>
        <w:rPr>
          <w:rFonts w:hint="eastAsia" w:ascii="仿宋" w:hAnsi="仿宋" w:eastAsia="仿宋" w:cs="仿宋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6"/>
          <w:szCs w:val="36"/>
          <w:lang w:val="en-US" w:eastAsia="zh-CN" w:bidi="ar-SA"/>
        </w:rPr>
        <w:t>2009级法学专业校友魏向宇，现任北京华创证券投行部执行总经理。他曾坦言，工作中始终铭记“法治理想与社会责任并重”的师训。在参与IPO与并购项目、面临抉择困惑时，学习法学的初心——明曲直、断是非、求公正——是他坚实的支点。他的成长轨迹，正是学院“培养高素质应用型人才”目标的生动写照。</w:t>
      </w:r>
    </w:p>
    <w:p w14:paraId="7A0D5F8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二、当下：以拼搏书写答卷（时代印记）</w:t>
      </w:r>
    </w:p>
    <w:p w14:paraId="7FDEC5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在座的2025届学子，是学院发展征途中的“破浪者”，你们在人工智能重塑知识结构的时代背景下，以创新思维与实践智慧交出了亮眼答卷。</w:t>
      </w:r>
    </w:p>
    <w:p w14:paraId="760A40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深造突破：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本届共有62名同学成功考取研究生，复试成功率高达92.54%，总体深造率达16.85%，深造率与录取人数再创历史新高。录取院校包括云南大学、南昌大学等众多“双一流”高校。</w:t>
      </w:r>
    </w:p>
    <w:p w14:paraId="4C0140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专业认证：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 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法学专业43名同学通过法考，一次性通过率达43%，通过率与人数均创专业设立以来新高，显著高于全国平均水平。</w:t>
      </w:r>
    </w:p>
    <w:p w14:paraId="2714FD9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多元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选择：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目前已有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3人考取国家公务员，8人立志参军报国，众多同学投身西部计划、三支一扶、特岗教师等基层项目。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优秀毕业生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魏士博同学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立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志服务新疆基层，历经三次赴考终圆国考梦，实现了从服务同学到服务人民的初心传承。</w:t>
      </w:r>
    </w:p>
    <w:p w14:paraId="341E378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这份沉甸甸的成绩单，源于你们无数个日夜的伏案苦读、疲惫时的咬牙坚持、迷茫中的信念坚守。学院的关怀、师长的教导、同窗的鼓励，共同铸就了今日的荣光。此刻，无论理想是否全然实现，请相信，那些奋斗的印记已在心中生根，终将破土而出，绽放光彩！</w:t>
      </w:r>
    </w:p>
    <w:p w14:paraId="50775F5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这份坚持的力量，也在往届学子身上得到印证：就在今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年刚结束的考研和河南省省考中，我们至少有20名校友公务员上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线、考研上岸。</w:t>
      </w:r>
    </w:p>
    <w:p w14:paraId="247A659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同学们，在奔赴人生新征程之际，我们当牢记，习总书记始终高度重视人才培养和青年工作，他曾强调：“广大青年要励志，立鸿鹄志，做奋斗者”。你们在“当下”书写的拼搏答卷，正是对这一号召的生动践行。无论未来身在何方，希望你们赓续信院的大别山红色基因，以热忱与担当，继续书写青春的华章！</w:t>
      </w:r>
    </w:p>
    <w:p w14:paraId="3640736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三、前瞻：以学习力赢未来（AI时代的社科育人）</w:t>
      </w:r>
    </w:p>
    <w:p w14:paraId="56BC441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同学们，你们将步入一个被人工智能深刻重塑的世界。这场浪潮正剧烈冲击法学、历史学等传统人文社科领域，重构学科范式、研究方法乃至职业版图：</w:t>
      </w:r>
    </w:p>
    <w:p w14:paraId="27D97E9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 xml:space="preserve"> AI可以高效处理法律检索、合同审查等标准化工作，对初级法律从业者需求形成冲击。可以快速完成历史文献检索、翻译、数据挖掘等任务，对历史档案整理、基础史料分析等岗位冲击巨大。</w:t>
      </w:r>
    </w:p>
    <w:p w14:paraId="1285E92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可是，同学们，实践证明，生成式AI虽然能够大幅度提升信息处理效率，但它也有极大的局限性。过度依赖AI会影响司法公正、影响公众信任，也会产生对历史真实性与人文解读独特性的侵蚀。</w:t>
      </w:r>
    </w:p>
    <w:p w14:paraId="451F1BF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同学们，透过喧嚣看本质，AI原来是工具。我们要有善用工具而不为工具所役的智慧。未来你们要学会将 AI 作为提升效率的助手，用它来拓展知识边界、优化思维路径，但永远要以自己的判断为核心，锻造不可替代的核心竞争力。</w:t>
      </w:r>
    </w:p>
    <w:p w14:paraId="01E6608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当然，在新的时代，学院发展同样需要用学习力面对变局，要能够驾驭技术，坚守人文，以人之智慧引导科技向善。我们要做到：</w:t>
      </w:r>
    </w:p>
    <w:p w14:paraId="24D78F4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第一，坚守育人根本。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面对变局，学院的人才培养指导思想要始终清晰而坚定：我们致力于培养的，不仅是掌握专业知识的应用者，更是具备深厚人文社科素养、敏锐批判性思维、持续创新能力的复合型人才。</w:t>
      </w:r>
    </w:p>
    <w:p w14:paraId="7E10F3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第二，创新培养模式。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主动拥抱新技术，与专业相融合，使培养人才能够更好地驾驭新技术。法学专业要平衡技术效率与公平正义。为此，学院组建了由陈光副教授牵头的数字法学教学科研团队，建立数字法学特色课程群，正是为了让大家掌握数字时代法律治理的核心能力。历史学专业，要坚持“人文底蕴”与“技术创新”的融合。依托师范专业认证，学院确立了培养“历史+技术”复合人才的目标， 正是为了让大家在新兴领域游刃有余。</w:t>
      </w:r>
    </w:p>
    <w:p w14:paraId="5999AD0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第三，倡导终身学习。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 xml:space="preserve"> 在AI重塑世界的今天，“终身学习”绝非空洞口号，而是应对时代挑战、保持不可替代性的生存法则。学院坚守的育人根本和创新培养模式，其最终目标正是赋予学子们持续学习、自我更新的能力。唯有如此，方能成为AI无法替代的、具有思想深度和人文温度的社科英才。</w:t>
      </w:r>
    </w:p>
    <w:p w14:paraId="28EE0D8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7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6"/>
          <w:szCs w:val="36"/>
          <w:shd w:val="clear" w:fill="FFFFFF"/>
          <w:lang w:val="en-US" w:eastAsia="zh-CN"/>
        </w:rPr>
        <w:t>同学们，毕业不是终点，而是人生新篇的壮丽开卷。请带上在学院淬炼的知识与本领，带上“以人为本”的社科基因，结合国家和社会所需，坚定信心，勇敢迎接挑战，与时代同行，与学校、学院同奋斗、共进步。请记住，无论你们行至何方，社会科学学院永远是你们坚强的后盾，是你们温暖的精神家园！祝愿2025届全体毕业生前程似锦，鹏程万里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7FD9"/>
    <w:rsid w:val="0C7D7814"/>
    <w:rsid w:val="0C7F288C"/>
    <w:rsid w:val="0DA062FF"/>
    <w:rsid w:val="19400991"/>
    <w:rsid w:val="1DF17FD9"/>
    <w:rsid w:val="1E923FE9"/>
    <w:rsid w:val="253937B8"/>
    <w:rsid w:val="2A621B97"/>
    <w:rsid w:val="34A55CF6"/>
    <w:rsid w:val="38981AAD"/>
    <w:rsid w:val="4A48622C"/>
    <w:rsid w:val="559860B7"/>
    <w:rsid w:val="5D591ABE"/>
    <w:rsid w:val="682A380B"/>
    <w:rsid w:val="6EDC2E9E"/>
    <w:rsid w:val="799C276B"/>
    <w:rsid w:val="7CCE3F4E"/>
    <w:rsid w:val="7D60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2354</Words>
  <Characters>2407</Characters>
  <Lines>0</Lines>
  <Paragraphs>0</Paragraphs>
  <TotalTime>6</TotalTime>
  <ScaleCrop>false</ScaleCrop>
  <LinksUpToDate>false</LinksUpToDate>
  <CharactersWithSpaces>2418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2025-05-30T10:37:00Z</dcterms:created>
  <dc:creator>苗苗</dc:creator>
  <cp:lastModifiedBy>李海丽</cp:lastModifiedBy>
  <cp:lastPrinted>2025-06-03T07:50:00Z</cp:lastPrinted>
  <dcterms:modified xsi:type="dcterms:W3CDTF">2025-06-04T04:09:21Z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9F12F2D6300243CF9FB04A63000CEF2C_13</vt:lpwstr>
  </property>
  <property fmtid="{D5CDD505-2E9C-101B-9397-08002B2CF9AE}" pid="4" name="KSOTemplateDocerSaveRecord">
    <vt:lpwstr>eyJoZGlkIjoiYzE5OGZmNDU4ZjJhNjJmYjI5MWNjMDQ1ZTIyMzI4ZTciLCJ1c2VySWQiOiI0Mjg5MDI2MDcifQ==</vt:lpwstr>
  </property>
</Properties>
</file>